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609616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0515F7">
        <w:rPr>
          <w:b/>
          <w:sz w:val="20"/>
          <w:szCs w:val="20"/>
        </w:rPr>
        <w:t>Folk Arts-Cultural Treasures CS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4B19F2A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0515F7">
        <w:rPr>
          <w:b/>
          <w:sz w:val="20"/>
          <w:szCs w:val="20"/>
        </w:rPr>
        <w:t>126-51-002-1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9CB8BD8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0515F7">
        <w:rPr>
          <w:b/>
          <w:sz w:val="20"/>
          <w:szCs w:val="20"/>
        </w:rPr>
        <w:t>4/11/2019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55C51BE0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0515F7">
        <w:rPr>
          <w:b/>
          <w:sz w:val="20"/>
          <w:szCs w:val="20"/>
        </w:rPr>
        <w:t>4/11/2019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46C13A9C" w:rsidR="00223718" w:rsidRPr="00357703" w:rsidRDefault="000515F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F7F178B" w:rsidR="00223718" w:rsidRPr="00357703" w:rsidRDefault="000515F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2A059F36" w:rsidR="00223718" w:rsidRPr="00357703" w:rsidRDefault="000515F7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B207721" w:rsidR="00D6151F" w:rsidRDefault="000515F7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23254144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0515F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515F7">
        <w:rPr>
          <w:sz w:val="16"/>
          <w:szCs w:val="16"/>
        </w:rPr>
        <w:instrText xml:space="preserve"> FORMCHECKBOX </w:instrText>
      </w:r>
      <w:r w:rsidR="008D218C">
        <w:rPr>
          <w:sz w:val="16"/>
          <w:szCs w:val="16"/>
        </w:rPr>
      </w:r>
      <w:r w:rsidR="008D218C">
        <w:rPr>
          <w:sz w:val="16"/>
          <w:szCs w:val="16"/>
        </w:rPr>
        <w:fldChar w:fldCharType="separate"/>
      </w:r>
      <w:r w:rsidR="000515F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8D218C">
              <w:rPr>
                <w:rFonts w:ascii="Calibri" w:hAnsi="Calibri" w:cs="Calibri"/>
              </w:rPr>
            </w:r>
            <w:r w:rsidR="008D218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2175E500" w:rsidR="0079370C" w:rsidRPr="00E36FC5" w:rsidRDefault="000515F7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D7C9EB9" w:rsidR="006B7A09" w:rsidRPr="009319BD" w:rsidRDefault="000515F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3EFB5C8C" w:rsidR="006B7A09" w:rsidRPr="009319BD" w:rsidRDefault="000515F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C758B50" w:rsidR="006B7A09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4C1A4977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7813592" w14:textId="7A0726F6" w:rsidR="000515F7" w:rsidRPr="000515F7" w:rsidRDefault="000515F7" w:rsidP="000515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15F7">
              <w:rPr>
                <w:sz w:val="20"/>
                <w:szCs w:val="20"/>
              </w:rPr>
              <w:t>Classroom staff did not document meals at the POS (point of service)</w:t>
            </w:r>
            <w:r>
              <w:rPr>
                <w:sz w:val="20"/>
                <w:szCs w:val="20"/>
              </w:rPr>
              <w:t xml:space="preserve"> during breakfast</w:t>
            </w:r>
            <w:r w:rsidRPr="000515F7">
              <w:rPr>
                <w:sz w:val="20"/>
                <w:szCs w:val="20"/>
              </w:rPr>
              <w:t>.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452CA501" w:rsidR="006B7A09" w:rsidRPr="009319BD" w:rsidRDefault="000515F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7213AAE6" w:rsidR="006B7A09" w:rsidRPr="009319BD" w:rsidRDefault="005A5D8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956EFD8" w14:textId="2D12CF91" w:rsidR="000515F7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24A45869" w:rsidR="007572A4" w:rsidRPr="000515F7" w:rsidRDefault="000515F7" w:rsidP="000515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15F7">
              <w:rPr>
                <w:sz w:val="20"/>
                <w:szCs w:val="20"/>
              </w:rPr>
              <w:t>During the day of review breakfast observation, the SFA pre-bagged all components for the participants to grab and go with only one milk type in the bag.</w:t>
            </w:r>
            <w:r>
              <w:rPr>
                <w:sz w:val="20"/>
                <w:szCs w:val="20"/>
              </w:rPr>
              <w:t xml:space="preserve">  A variety of milk is required.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A985626" w:rsidR="006B7A09" w:rsidRPr="009319BD" w:rsidRDefault="000515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2451EB60" w:rsidR="006B7A09" w:rsidRPr="009319BD" w:rsidRDefault="000515F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7A0F0B0" w:rsidR="006B7A09" w:rsidRPr="009319BD" w:rsidRDefault="000515F7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08E3624" w:rsidR="006B7A09" w:rsidRPr="009319BD" w:rsidRDefault="000515F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C614482" w:rsidR="006B7A09" w:rsidRPr="009319BD" w:rsidRDefault="000515F7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3CFE345" w:rsidR="006B7A09" w:rsidRPr="009319BD" w:rsidRDefault="000515F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5564746A" w:rsidR="00D03ED5" w:rsidRPr="009319BD" w:rsidRDefault="000515F7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639FACE1" w:rsidR="00D03ED5" w:rsidRPr="009319BD" w:rsidRDefault="000515F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D218C">
              <w:rPr>
                <w:sz w:val="20"/>
                <w:szCs w:val="20"/>
              </w:rPr>
            </w:r>
            <w:r w:rsidR="008D21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77777777" w:rsidR="00382454" w:rsidRDefault="00382454" w:rsidP="005A5D89">
            <w:pPr>
              <w:rPr>
                <w:sz w:val="20"/>
                <w:szCs w:val="20"/>
              </w:rPr>
            </w:pPr>
          </w:p>
          <w:p w14:paraId="3A11F508" w14:textId="074EFB8A" w:rsidR="005A5D89" w:rsidRPr="000515F7" w:rsidRDefault="000515F7" w:rsidP="000515F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15F7">
              <w:rPr>
                <w:sz w:val="20"/>
                <w:szCs w:val="20"/>
              </w:rPr>
              <w:t>SFA was very helpful and accommodating throughout the SNP AR process. Participants enjoyed the meals observed.</w:t>
            </w: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6E4B2456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</w:p>
  <w:p w14:paraId="360D5ABF" w14:textId="4CB2469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70EB"/>
    <w:multiLevelType w:val="hybridMultilevel"/>
    <w:tmpl w:val="BF3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21"/>
  </w:num>
  <w:num w:numId="11">
    <w:abstractNumId w:val="7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6"/>
  </w:num>
  <w:num w:numId="19">
    <w:abstractNumId w:val="10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Ks2T1xCnQKiFpe/qhFuYQzZgIAcNHmCBlFA3FMBNvpZP1rkQpTiurhE4/ni6bqnp/Zvzr3YsMNxFywe2awWYlQ==" w:salt="lDjIlhHGwvg4TIvGc2wwJ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515F7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D218C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3891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9237-DFCD-41DF-BDB3-FB38B1BBC37C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61bb7fe8-5a18-403c-91be-7de2232a3b9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A8E10B-27D9-4466-9D09-B4528097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764</Words>
  <Characters>4356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Eckelmann, Wayne</cp:lastModifiedBy>
  <cp:revision>4</cp:revision>
  <cp:lastPrinted>2018-08-21T16:23:00Z</cp:lastPrinted>
  <dcterms:created xsi:type="dcterms:W3CDTF">2019-07-22T18:31:00Z</dcterms:created>
  <dcterms:modified xsi:type="dcterms:W3CDTF">2019-07-22T19:37:00Z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72500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